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 ramach zajęć w pracowni plastycznej realizowaliśmy następujące zagadnienia: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Malarstwo akwarelowe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7FC4">
        <w:rPr>
          <w:rFonts w:ascii="Times New Roman" w:hAnsi="Times New Roman" w:cs="Times New Roman"/>
          <w:sz w:val="24"/>
          <w:szCs w:val="24"/>
        </w:rPr>
        <w:t>akrylowe i olejne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Rysunek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Kaligrafia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Postać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Portret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Pejzaż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Grafika warsztatowa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Fotografia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Martwa natura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Odwzorowywanie ważnych, znanych dzieł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Wyklejanie różnego rodzaju materiałami (papierami, materiałami, muliną, wełną)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Lepienie z mas plastycznych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Tworzenie trójwymiarowych konstrukcji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Tworzenie ilustracji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Wykonywanie prac techniką kolażu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 xml:space="preserve">Ćwiczenie dokładnego rysowania prostych kształtów oraz ich podziału 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rozumienia i prawidłowego uwzględniania perspektywy w pracy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mieszania barw i ich doboru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 w:rsidRPr="00007FC4">
        <w:rPr>
          <w:rFonts w:ascii="Times New Roman" w:hAnsi="Times New Roman" w:cs="Times New Roman"/>
          <w:sz w:val="24"/>
          <w:szCs w:val="24"/>
        </w:rPr>
        <w:t>Ćwiczenie kompozycji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Większość działań były powiązane z motywem przewodnim planu zajęć w pracowni tj. kierunkami świata. Odnosiliśmy się do północy, południa, wschodu i zachodu zarówno świata, Europy jak i Polski. Głównie skupialiśmy się na poznaniu podstawowych informacji o danych krajach, np. kształt jego granic, flaga, godło. Oglądaliśmy krajobrazy, dzięki którym powstawały pejzaże. Poznawaliśmy kulturę oraz malarzy z danych regionów, ich dzieła, odwzorowywaliśmy je, a także inspirowaliśmy się do tworzenia nowych prac. Wykonywaliśmy trójwymiarowe konstrukcje, które były miniaturami słynnych dzieł architektury poszczególnych krajów. Podczas niektórych zajęć towarzyszyła nam utwory znanych muzyków.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Ważnym celem było także skupienie się na wnikliwej obserwacji postaci, ruchu, twarzy lub kompozycji przedstawianej w pracy. Zadaniem uczestników było zwrócenie uwagi na barwy, wielkości, proporcje. Istotny był właściwy opis oglądanej rzeczywistości, a także odpowiednie jej przedstawienie.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 tematyczny warsztatów językowych obejmował głównie czasowniki. Każdy dział obejmował kilkanaście słów. W ramach wprowadzenia uczestnicy zapoznawali się z nimi, wyszukiwali je w słowniku, zapisywali tłumaczenia i wymowę. Podczas kolejnych zajęć rozwiązywali zadania z poznanymi czasownikami. Były to: dopasowywanie słów do ilustracji je przedstawiających, uzupełnianie słów brakującymi literami, układanie słów z rozsypanki literowej, rozwiazywanie krzyżówki i </w:t>
      </w:r>
      <w:proofErr w:type="spellStart"/>
      <w:r>
        <w:rPr>
          <w:rFonts w:ascii="Times New Roman" w:hAnsi="Times New Roman" w:cs="Times New Roman"/>
          <w:sz w:val="24"/>
          <w:szCs w:val="24"/>
        </w:rPr>
        <w:t>wykreślanka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29D9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Uczestnicy poznali także rzeczowniki z następujących zakresów tematycznych: warzywa, owoce, </w:t>
      </w:r>
      <w:proofErr w:type="spellStart"/>
      <w:r>
        <w:rPr>
          <w:rFonts w:ascii="Times New Roman" w:hAnsi="Times New Roman" w:cs="Times New Roman"/>
          <w:sz w:val="24"/>
          <w:szCs w:val="24"/>
        </w:rPr>
        <w:t>halooween</w:t>
      </w:r>
      <w:proofErr w:type="spellEnd"/>
      <w:r>
        <w:rPr>
          <w:rFonts w:ascii="Times New Roman" w:hAnsi="Times New Roman" w:cs="Times New Roman"/>
          <w:sz w:val="24"/>
          <w:szCs w:val="24"/>
        </w:rPr>
        <w:t>, Święta Bożego Narodzenia.</w:t>
      </w:r>
    </w:p>
    <w:p w:rsidR="00DC29D9" w:rsidRPr="00007FC4" w:rsidRDefault="00DC29D9" w:rsidP="00DC2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Poprzez uzupełnianie tekstów anglojęzycznych utworów wybranymi słowami uczestnicy ćwiczyli słuchanie.</w:t>
      </w:r>
    </w:p>
    <w:p w:rsidR="00A61F1D" w:rsidRDefault="00A61F1D">
      <w:bookmarkStart w:id="0" w:name="_GoBack"/>
      <w:bookmarkEnd w:id="0"/>
    </w:p>
    <w:sectPr w:rsidR="00A61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9D9"/>
    <w:rsid w:val="00A61F1D"/>
    <w:rsid w:val="00DC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3A86B-D06A-4AAF-8040-2F8EF691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2020-01-15T20:12:00Z</dcterms:created>
  <dcterms:modified xsi:type="dcterms:W3CDTF">2020-01-15T20:13:00Z</dcterms:modified>
</cp:coreProperties>
</file>